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1BE" w:rsidRPr="006B6C08" w:rsidRDefault="001171BE" w:rsidP="00EA51D7">
      <w:pPr>
        <w:pStyle w:val="ae"/>
        <w:ind w:firstLine="569"/>
        <w:jc w:val="center"/>
        <w:rPr>
          <w:sz w:val="28"/>
          <w:szCs w:val="28"/>
        </w:rPr>
      </w:pPr>
      <w:bookmarkStart w:id="0" w:name="block-37989776"/>
      <w:r w:rsidRPr="006B6C08">
        <w:rPr>
          <w:sz w:val="28"/>
          <w:szCs w:val="28"/>
        </w:rPr>
        <w:t xml:space="preserve">Орловская область </w:t>
      </w:r>
      <w:proofErr w:type="spellStart"/>
      <w:r w:rsidRPr="006B6C08">
        <w:rPr>
          <w:sz w:val="28"/>
          <w:szCs w:val="28"/>
        </w:rPr>
        <w:t>Ливенский</w:t>
      </w:r>
      <w:proofErr w:type="spellEnd"/>
      <w:r w:rsidRPr="006B6C08">
        <w:rPr>
          <w:sz w:val="28"/>
          <w:szCs w:val="28"/>
        </w:rPr>
        <w:t xml:space="preserve"> район</w:t>
      </w:r>
    </w:p>
    <w:p w:rsidR="001171BE" w:rsidRPr="006B6C08" w:rsidRDefault="001171BE" w:rsidP="00EA51D7">
      <w:pPr>
        <w:pStyle w:val="ae"/>
        <w:ind w:firstLine="569"/>
        <w:jc w:val="center"/>
        <w:rPr>
          <w:sz w:val="28"/>
          <w:szCs w:val="28"/>
        </w:rPr>
      </w:pPr>
      <w:r w:rsidRPr="006B6C08"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1171BE" w:rsidRPr="006B6C08" w:rsidRDefault="001171BE" w:rsidP="00EA51D7">
      <w:pPr>
        <w:pStyle w:val="ae"/>
        <w:ind w:firstLine="569"/>
        <w:jc w:val="center"/>
        <w:rPr>
          <w:sz w:val="28"/>
          <w:szCs w:val="28"/>
        </w:rPr>
      </w:pPr>
      <w:r w:rsidRPr="006B6C08">
        <w:rPr>
          <w:sz w:val="28"/>
          <w:szCs w:val="28"/>
        </w:rPr>
        <w:t>«</w:t>
      </w:r>
      <w:proofErr w:type="spellStart"/>
      <w:r w:rsidRPr="006B6C08">
        <w:rPr>
          <w:sz w:val="28"/>
          <w:szCs w:val="28"/>
        </w:rPr>
        <w:t>Сахзаводская</w:t>
      </w:r>
      <w:proofErr w:type="spellEnd"/>
      <w:r w:rsidRPr="006B6C08">
        <w:rPr>
          <w:sz w:val="28"/>
          <w:szCs w:val="28"/>
        </w:rPr>
        <w:t xml:space="preserve"> средняя общеобразовательная школа»</w:t>
      </w:r>
    </w:p>
    <w:p w:rsidR="001171BE" w:rsidRDefault="001171BE" w:rsidP="00EA51D7">
      <w:pPr>
        <w:spacing w:after="0" w:line="240" w:lineRule="auto"/>
      </w:pPr>
    </w:p>
    <w:tbl>
      <w:tblPr>
        <w:tblStyle w:val="ac"/>
        <w:tblW w:w="7791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4531"/>
      </w:tblGrid>
      <w:tr w:rsidR="001171BE" w:rsidTr="0069412D">
        <w:tc>
          <w:tcPr>
            <w:tcW w:w="3260" w:type="dxa"/>
          </w:tcPr>
          <w:p w:rsidR="001171BE" w:rsidRPr="008E3A32" w:rsidRDefault="001171BE" w:rsidP="00EA51D7">
            <w:pPr>
              <w:pStyle w:val="ae"/>
            </w:pPr>
            <w:r w:rsidRPr="008E3A32">
              <w:t xml:space="preserve">    </w:t>
            </w:r>
          </w:p>
          <w:p w:rsidR="001171BE" w:rsidRPr="008E3A32" w:rsidRDefault="001171BE" w:rsidP="00EA51D7">
            <w:pPr>
              <w:pStyle w:val="a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Pr="008E3A32">
              <w:rPr>
                <w:sz w:val="26"/>
                <w:szCs w:val="26"/>
              </w:rPr>
              <w:t xml:space="preserve">Согласовано:       </w:t>
            </w:r>
          </w:p>
          <w:p w:rsidR="001171BE" w:rsidRPr="008E3A32" w:rsidRDefault="001171BE" w:rsidP="00EA51D7">
            <w:pPr>
              <w:pStyle w:val="ae"/>
              <w:ind w:firstLine="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Зам. директора по </w:t>
            </w:r>
            <w:r w:rsidRPr="008E3A32">
              <w:rPr>
                <w:sz w:val="26"/>
                <w:szCs w:val="26"/>
              </w:rPr>
              <w:t>УР</w:t>
            </w:r>
          </w:p>
          <w:p w:rsidR="001171BE" w:rsidRPr="008E3A32" w:rsidRDefault="001171BE" w:rsidP="00EA51D7">
            <w:pPr>
              <w:pStyle w:val="ae"/>
              <w:ind w:firstLine="40"/>
            </w:pPr>
            <w:r w:rsidRPr="008E3A32">
              <w:rPr>
                <w:sz w:val="26"/>
                <w:szCs w:val="26"/>
              </w:rPr>
              <w:t xml:space="preserve">    С. Н. Кудинова                                                                      </w:t>
            </w:r>
          </w:p>
          <w:p w:rsidR="001171BE" w:rsidRDefault="001171BE" w:rsidP="00EA51D7">
            <w:pPr>
              <w:pStyle w:val="ae"/>
              <w:ind w:firstLine="40"/>
            </w:pPr>
            <w:r w:rsidRPr="008E3A32">
              <w:t xml:space="preserve">                           </w:t>
            </w:r>
          </w:p>
          <w:p w:rsidR="001171BE" w:rsidRDefault="001171BE" w:rsidP="00EA51D7">
            <w:pPr>
              <w:pStyle w:val="ae"/>
              <w:ind w:firstLine="40"/>
            </w:pPr>
          </w:p>
          <w:p w:rsidR="001171BE" w:rsidRDefault="001171BE" w:rsidP="00EA51D7">
            <w:pPr>
              <w:pStyle w:val="ae"/>
              <w:ind w:firstLine="40"/>
              <w:rPr>
                <w:lang w:val="x-none" w:eastAsia="hi-IN" w:bidi="hi-IN"/>
              </w:rPr>
            </w:pPr>
          </w:p>
        </w:tc>
        <w:tc>
          <w:tcPr>
            <w:tcW w:w="4531" w:type="dxa"/>
          </w:tcPr>
          <w:p w:rsidR="001171BE" w:rsidRDefault="001171BE" w:rsidP="00EA51D7">
            <w:pPr>
              <w:pStyle w:val="ae"/>
              <w:tabs>
                <w:tab w:val="left" w:pos="120"/>
              </w:tabs>
              <w:ind w:hanging="244"/>
              <w:rPr>
                <w:lang w:val="x-none" w:eastAsia="hi-IN" w:bidi="hi-IN"/>
              </w:rPr>
            </w:pPr>
            <w:r>
              <w:rPr>
                <w:lang w:val="x-none" w:eastAsia="hi-IN" w:bidi="hi-IN"/>
              </w:rPr>
              <w:tab/>
            </w:r>
            <w:r>
              <w:rPr>
                <w:noProof/>
                <w:lang w:eastAsia="ru-RU"/>
              </w:rPr>
              <w:drawing>
                <wp:inline distT="0" distB="0" distL="0" distR="0" wp14:anchorId="37170A0E" wp14:editId="09E99408">
                  <wp:extent cx="2466975" cy="166546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8" b="786"/>
                          <a:stretch/>
                        </pic:blipFill>
                        <pic:spPr bwMode="auto">
                          <a:xfrm>
                            <a:off x="0" y="0"/>
                            <a:ext cx="2471622" cy="166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171BE" w:rsidRPr="001171BE" w:rsidRDefault="001171BE" w:rsidP="00EA51D7">
      <w:pPr>
        <w:tabs>
          <w:tab w:val="left" w:pos="18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proofErr w:type="gramStart"/>
      <w:r w:rsidRPr="001171BE">
        <w:rPr>
          <w:rFonts w:ascii="Times New Roman" w:hAnsi="Times New Roman" w:cs="Times New Roman"/>
          <w:b/>
          <w:sz w:val="32"/>
          <w:szCs w:val="32"/>
          <w:lang w:val="ru-RU"/>
        </w:rPr>
        <w:t>РАБОЧАЯ  ПРОГРАММА</w:t>
      </w:r>
      <w:proofErr w:type="gramEnd"/>
    </w:p>
    <w:p w:rsidR="001171BE" w:rsidRPr="001171BE" w:rsidRDefault="001171BE" w:rsidP="00EA51D7">
      <w:pPr>
        <w:tabs>
          <w:tab w:val="left" w:pos="18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1171BE">
        <w:rPr>
          <w:rFonts w:ascii="Times New Roman" w:hAnsi="Times New Roman" w:cs="Times New Roman"/>
          <w:b/>
          <w:sz w:val="32"/>
          <w:szCs w:val="32"/>
          <w:lang w:val="ru-RU"/>
        </w:rPr>
        <w:t>ПО УЧЕБНОМУ ПРЕДМЕТУ</w:t>
      </w:r>
    </w:p>
    <w:p w:rsidR="001171BE" w:rsidRPr="001171BE" w:rsidRDefault="001171BE" w:rsidP="00EA51D7">
      <w:pPr>
        <w:tabs>
          <w:tab w:val="left" w:pos="183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1171BE">
        <w:rPr>
          <w:rFonts w:ascii="Times New Roman" w:hAnsi="Times New Roman" w:cs="Times New Roman"/>
          <w:sz w:val="32"/>
          <w:szCs w:val="32"/>
          <w:lang w:val="ru-RU"/>
        </w:rPr>
        <w:t>«Основы безопасности и защиты Родины»</w:t>
      </w:r>
    </w:p>
    <w:p w:rsidR="001171BE" w:rsidRPr="001171BE" w:rsidRDefault="001171BE" w:rsidP="00EA51D7">
      <w:pPr>
        <w:tabs>
          <w:tab w:val="left" w:pos="183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10</w:t>
      </w:r>
      <w:r w:rsidRPr="001171BE">
        <w:rPr>
          <w:rFonts w:ascii="Times New Roman" w:hAnsi="Times New Roman" w:cs="Times New Roman"/>
          <w:sz w:val="32"/>
          <w:szCs w:val="32"/>
          <w:lang w:val="ru-RU"/>
        </w:rPr>
        <w:t>-</w:t>
      </w:r>
      <w:r>
        <w:rPr>
          <w:rFonts w:ascii="Times New Roman" w:hAnsi="Times New Roman" w:cs="Times New Roman"/>
          <w:sz w:val="32"/>
          <w:szCs w:val="32"/>
          <w:lang w:val="ru-RU"/>
        </w:rPr>
        <w:t>11</w:t>
      </w:r>
      <w:r w:rsidRPr="001171BE">
        <w:rPr>
          <w:rFonts w:ascii="Times New Roman" w:hAnsi="Times New Roman" w:cs="Times New Roman"/>
          <w:sz w:val="32"/>
          <w:szCs w:val="32"/>
          <w:lang w:val="ru-RU"/>
        </w:rPr>
        <w:t xml:space="preserve"> КЛАСС</w:t>
      </w:r>
    </w:p>
    <w:p w:rsidR="001171BE" w:rsidRPr="001171BE" w:rsidRDefault="001171BE" w:rsidP="00EA51D7">
      <w:pPr>
        <w:tabs>
          <w:tab w:val="left" w:pos="183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171BE">
        <w:rPr>
          <w:rFonts w:ascii="Times New Roman" w:hAnsi="Times New Roman" w:cs="Times New Roman"/>
          <w:i/>
          <w:sz w:val="28"/>
          <w:szCs w:val="28"/>
          <w:lang w:val="ru-RU"/>
        </w:rPr>
        <w:t>Приложение к Основной образовательной программе основного общего образования МБОУ «</w:t>
      </w:r>
      <w:proofErr w:type="spellStart"/>
      <w:r w:rsidRPr="001171BE">
        <w:rPr>
          <w:rFonts w:ascii="Times New Roman" w:hAnsi="Times New Roman" w:cs="Times New Roman"/>
          <w:i/>
          <w:sz w:val="28"/>
          <w:szCs w:val="28"/>
          <w:lang w:val="ru-RU"/>
        </w:rPr>
        <w:t>Сахзаводская</w:t>
      </w:r>
      <w:proofErr w:type="spellEnd"/>
      <w:r w:rsidRPr="001171B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СОШ», </w:t>
      </w:r>
    </w:p>
    <w:p w:rsidR="001171BE" w:rsidRPr="001171BE" w:rsidRDefault="001171BE" w:rsidP="00EA51D7">
      <w:pPr>
        <w:tabs>
          <w:tab w:val="left" w:pos="183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171BE">
        <w:rPr>
          <w:rFonts w:ascii="Times New Roman" w:hAnsi="Times New Roman" w:cs="Times New Roman"/>
          <w:i/>
          <w:sz w:val="28"/>
          <w:szCs w:val="28"/>
          <w:lang w:val="ru-RU"/>
        </w:rPr>
        <w:t>утверждённой приказом №118 от 30.08.2024 г.</w:t>
      </w:r>
    </w:p>
    <w:p w:rsidR="001171BE" w:rsidRPr="001171BE" w:rsidRDefault="001171BE" w:rsidP="00EA51D7">
      <w:pPr>
        <w:tabs>
          <w:tab w:val="left" w:pos="183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171BE">
        <w:rPr>
          <w:rFonts w:ascii="Times New Roman" w:hAnsi="Times New Roman" w:cs="Times New Roman"/>
          <w:i/>
          <w:sz w:val="28"/>
          <w:szCs w:val="28"/>
          <w:lang w:val="ru-RU"/>
        </w:rPr>
        <w:t>(с изменениями и дополнениями, приказ №84 от 28.08.2025 г.)</w:t>
      </w:r>
    </w:p>
    <w:p w:rsidR="001171BE" w:rsidRPr="001171BE" w:rsidRDefault="001171BE" w:rsidP="00EA51D7">
      <w:pPr>
        <w:spacing w:after="0" w:line="240" w:lineRule="auto"/>
        <w:jc w:val="center"/>
        <w:rPr>
          <w:lang w:val="ru-RU"/>
        </w:rPr>
      </w:pPr>
    </w:p>
    <w:p w:rsidR="001171BE" w:rsidRPr="001171BE" w:rsidRDefault="001171BE" w:rsidP="00EA51D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171BE">
        <w:rPr>
          <w:rFonts w:ascii="Times New Roman" w:hAnsi="Times New Roman" w:cs="Times New Roman"/>
          <w:sz w:val="28"/>
          <w:szCs w:val="28"/>
          <w:lang w:val="ru-RU"/>
        </w:rPr>
        <w:t>Базовый уровень</w:t>
      </w:r>
    </w:p>
    <w:p w:rsidR="001171BE" w:rsidRPr="001171BE" w:rsidRDefault="001171BE" w:rsidP="00EA51D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171BE" w:rsidRPr="001171BE" w:rsidRDefault="001171BE" w:rsidP="00EA51D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171BE">
        <w:rPr>
          <w:rFonts w:ascii="Times New Roman" w:hAnsi="Times New Roman" w:cs="Times New Roman"/>
          <w:sz w:val="28"/>
          <w:szCs w:val="28"/>
          <w:lang w:val="ru-RU"/>
        </w:rPr>
        <w:t>Программа составлена на основе</w:t>
      </w:r>
    </w:p>
    <w:p w:rsidR="001171BE" w:rsidRPr="001171BE" w:rsidRDefault="001171BE" w:rsidP="00EA51D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171BE">
        <w:rPr>
          <w:rFonts w:ascii="Times New Roman" w:hAnsi="Times New Roman" w:cs="Times New Roman"/>
          <w:sz w:val="28"/>
          <w:szCs w:val="28"/>
          <w:lang w:val="ru-RU"/>
        </w:rPr>
        <w:t xml:space="preserve"> ФГОС </w:t>
      </w: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1171BE">
        <w:rPr>
          <w:rFonts w:ascii="Times New Roman" w:hAnsi="Times New Roman" w:cs="Times New Roman"/>
          <w:sz w:val="28"/>
          <w:szCs w:val="28"/>
          <w:lang w:val="ru-RU"/>
        </w:rPr>
        <w:t xml:space="preserve">ОО и ФОП </w:t>
      </w: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1171BE">
        <w:rPr>
          <w:rFonts w:ascii="Times New Roman" w:hAnsi="Times New Roman" w:cs="Times New Roman"/>
          <w:sz w:val="28"/>
          <w:szCs w:val="28"/>
          <w:lang w:val="ru-RU"/>
        </w:rPr>
        <w:t>ОО</w:t>
      </w:r>
    </w:p>
    <w:p w:rsidR="001171BE" w:rsidRPr="001171BE" w:rsidRDefault="001171BE" w:rsidP="00EA51D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171BE" w:rsidRPr="001171BE" w:rsidRDefault="00237E10" w:rsidP="00EA51D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68 </w:t>
      </w:r>
      <w:r w:rsidR="001171BE" w:rsidRPr="001171BE">
        <w:rPr>
          <w:rFonts w:ascii="Times New Roman" w:hAnsi="Times New Roman" w:cs="Times New Roman"/>
          <w:sz w:val="28"/>
          <w:szCs w:val="28"/>
          <w:lang w:val="ru-RU"/>
        </w:rPr>
        <w:t>часов</w:t>
      </w:r>
    </w:p>
    <w:p w:rsidR="001171BE" w:rsidRPr="001171BE" w:rsidRDefault="001171BE" w:rsidP="00EA51D7">
      <w:pPr>
        <w:spacing w:after="0" w:line="240" w:lineRule="auto"/>
        <w:rPr>
          <w:lang w:val="ru-RU"/>
        </w:rPr>
      </w:pPr>
    </w:p>
    <w:p w:rsidR="001171BE" w:rsidRPr="001171BE" w:rsidRDefault="001171BE" w:rsidP="00EA51D7">
      <w:pPr>
        <w:spacing w:after="0" w:line="240" w:lineRule="auto"/>
        <w:ind w:right="317"/>
        <w:rPr>
          <w:lang w:val="ru-RU"/>
        </w:rPr>
      </w:pPr>
    </w:p>
    <w:p w:rsidR="001171BE" w:rsidRPr="005D5C72" w:rsidRDefault="001171BE" w:rsidP="00EA51D7">
      <w:pPr>
        <w:pStyle w:val="HTML"/>
        <w:ind w:right="317"/>
        <w:jc w:val="right"/>
        <w:textAlignment w:val="top"/>
        <w:rPr>
          <w:rFonts w:ascii="Times New Roman" w:eastAsia="Calibri" w:hAnsi="Times New Roman" w:cs="Times New Roman"/>
          <w:sz w:val="28"/>
          <w:szCs w:val="28"/>
        </w:rPr>
      </w:pPr>
      <w:r w:rsidRPr="005D5C72">
        <w:rPr>
          <w:rFonts w:ascii="Times New Roman" w:eastAsia="Calibri" w:hAnsi="Times New Roman" w:cs="Times New Roman"/>
          <w:sz w:val="28"/>
          <w:szCs w:val="28"/>
        </w:rPr>
        <w:t xml:space="preserve">Рассмотрена и принята </w:t>
      </w:r>
    </w:p>
    <w:p w:rsidR="001171BE" w:rsidRPr="005D5C72" w:rsidRDefault="001171BE" w:rsidP="00EA51D7">
      <w:pPr>
        <w:pStyle w:val="HTML"/>
        <w:tabs>
          <w:tab w:val="clear" w:pos="10992"/>
        </w:tabs>
        <w:ind w:right="317"/>
        <w:jc w:val="right"/>
        <w:textAlignment w:val="top"/>
        <w:rPr>
          <w:rFonts w:ascii="Times New Roman" w:eastAsia="Calibri" w:hAnsi="Times New Roman" w:cs="Times New Roman"/>
          <w:sz w:val="28"/>
          <w:szCs w:val="28"/>
        </w:rPr>
      </w:pPr>
      <w:r w:rsidRPr="005D5C72">
        <w:rPr>
          <w:rFonts w:ascii="Times New Roman" w:eastAsia="Calibri" w:hAnsi="Times New Roman" w:cs="Times New Roman"/>
          <w:sz w:val="28"/>
          <w:szCs w:val="28"/>
        </w:rPr>
        <w:t>на педагогическом совете</w:t>
      </w:r>
    </w:p>
    <w:p w:rsidR="001171BE" w:rsidRDefault="001171BE" w:rsidP="00EA51D7">
      <w:pPr>
        <w:pStyle w:val="21"/>
        <w:tabs>
          <w:tab w:val="left" w:pos="570"/>
          <w:tab w:val="right" w:leader="dot" w:pos="10054"/>
        </w:tabs>
        <w:spacing w:before="0"/>
        <w:ind w:left="0" w:right="317" w:firstLine="0"/>
        <w:jc w:val="right"/>
      </w:pPr>
      <w:r>
        <w:rPr>
          <w:rFonts w:eastAsia="Calibri"/>
        </w:rPr>
        <w:t>Протокол №1 от 28.08.2025 г.</w:t>
      </w:r>
    </w:p>
    <w:p w:rsidR="00F949B7" w:rsidRDefault="00F949B7" w:rsidP="00EA51D7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949B7" w:rsidRDefault="00F949B7" w:rsidP="00EA51D7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949B7" w:rsidRDefault="00F949B7" w:rsidP="00EA51D7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949B7" w:rsidRDefault="00F949B7" w:rsidP="00EA51D7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949B7" w:rsidRDefault="00F949B7" w:rsidP="00EA51D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949B7" w:rsidRDefault="00F949B7" w:rsidP="00EA51D7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949B7" w:rsidRDefault="00F949B7" w:rsidP="00EA51D7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949B7" w:rsidRDefault="00F949B7" w:rsidP="00EA51D7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949B7" w:rsidRDefault="00F949B7" w:rsidP="00EA51D7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lastRenderedPageBreak/>
        <w:t>принципы обеспечения национальной безопасности;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4C4D98" w:rsidRPr="00AE1B12" w:rsidRDefault="004C4D98" w:rsidP="00EA51D7">
      <w:pPr>
        <w:spacing w:after="0" w:line="240" w:lineRule="auto"/>
        <w:ind w:left="120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left="12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lastRenderedPageBreak/>
        <w:t>требования курса стрельб по организации, порядку и мерам безопасности во время стрельб и тренировок;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внешние признаки применения бактериологического (биологического) оружия;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прохождения службы по призыву, освоение военно-учетных специальностей;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4C4D98" w:rsidRPr="00AE1B12" w:rsidRDefault="00B95ACB" w:rsidP="00EA51D7">
      <w:pPr>
        <w:spacing w:after="0" w:line="240" w:lineRule="auto"/>
        <w:ind w:firstLine="600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4C4D98" w:rsidRPr="00AE1B12" w:rsidRDefault="00B95ACB" w:rsidP="00EA51D7">
      <w:pPr>
        <w:spacing w:after="0" w:line="240" w:lineRule="auto"/>
        <w:ind w:left="12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личности, общества, государства.</w:t>
      </w:r>
    </w:p>
    <w:p w:rsidR="004C4D98" w:rsidRPr="00AE1B12" w:rsidRDefault="00B95ACB" w:rsidP="00EA51D7">
      <w:pPr>
        <w:spacing w:after="0" w:line="240" w:lineRule="auto"/>
        <w:ind w:left="12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4C4D98" w:rsidRPr="00AE1B12" w:rsidRDefault="004C4D98" w:rsidP="00EA51D7">
      <w:pPr>
        <w:spacing w:after="0" w:line="240" w:lineRule="auto"/>
        <w:ind w:left="120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lastRenderedPageBreak/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>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аварии на коммунальных системах жизнеобеспечения;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4C4D98" w:rsidRPr="00AE1B12" w:rsidRDefault="004C4D98" w:rsidP="00EA51D7">
      <w:pPr>
        <w:spacing w:after="0" w:line="240" w:lineRule="auto"/>
        <w:ind w:left="120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left="12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представления о знаниях и навыках, необходимых водителю;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4C4D98" w:rsidRPr="00AE1B12" w:rsidRDefault="00B95ACB" w:rsidP="00EA51D7">
      <w:pPr>
        <w:spacing w:after="0" w:line="240" w:lineRule="auto"/>
        <w:ind w:left="12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4C4D98" w:rsidRPr="00AE1B12" w:rsidRDefault="004C4D98" w:rsidP="00EA51D7">
      <w:pPr>
        <w:spacing w:after="0" w:line="240" w:lineRule="auto"/>
        <w:ind w:left="120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общественные места и их классификация;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4C4D98" w:rsidRPr="00AE1B12" w:rsidRDefault="004C4D98" w:rsidP="00EA51D7">
      <w:pPr>
        <w:spacing w:after="0" w:line="240" w:lineRule="auto"/>
        <w:ind w:left="120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left="12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лыжном походе;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AE1B12">
        <w:rPr>
          <w:rFonts w:ascii="Times New Roman" w:hAnsi="Times New Roman"/>
          <w:color w:val="000000"/>
          <w:sz w:val="28"/>
          <w:lang w:val="ru-RU"/>
        </w:rPr>
        <w:t>);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</w:t>
      </w:r>
      <w:proofErr w:type="gramStart"/>
      <w:r w:rsidRPr="00AE1B12">
        <w:rPr>
          <w:rFonts w:ascii="Times New Roman" w:hAnsi="Times New Roman"/>
          <w:color w:val="000000"/>
          <w:sz w:val="28"/>
          <w:lang w:val="ru-RU"/>
        </w:rPr>
        <w:t>в автономных условия</w:t>
      </w:r>
      <w:proofErr w:type="gramEnd"/>
      <w:r w:rsidRPr="00AE1B12">
        <w:rPr>
          <w:rFonts w:ascii="Times New Roman" w:hAnsi="Times New Roman"/>
          <w:color w:val="000000"/>
          <w:sz w:val="28"/>
          <w:lang w:val="ru-RU"/>
        </w:rPr>
        <w:t>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lastRenderedPageBreak/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влияние деятельности человека на природную среду;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4C4D98" w:rsidRPr="00AE1B12" w:rsidRDefault="00B95ACB" w:rsidP="00EA51D7">
      <w:pPr>
        <w:spacing w:after="0" w:line="240" w:lineRule="auto"/>
        <w:ind w:left="12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4C4D98" w:rsidRPr="00AE1B12" w:rsidRDefault="004C4D98" w:rsidP="00EA51D7">
      <w:pPr>
        <w:spacing w:after="0" w:line="240" w:lineRule="auto"/>
        <w:ind w:left="120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lastRenderedPageBreak/>
        <w:t>факторы риска возникновения сердечно-сосудистых заболеваний;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4C4D98" w:rsidRPr="00AE1B12" w:rsidRDefault="004C4D98" w:rsidP="00EA51D7">
      <w:pPr>
        <w:spacing w:after="0" w:line="240" w:lineRule="auto"/>
        <w:ind w:left="120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left="12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4C4D98" w:rsidRPr="00AE1B12" w:rsidRDefault="004C4D98" w:rsidP="00EA51D7">
      <w:pPr>
        <w:spacing w:after="0" w:line="240" w:lineRule="auto"/>
        <w:ind w:left="120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определение понятия «общение»; 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>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опасные проявления конфликтов (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4C4D98" w:rsidRPr="00AE1B12" w:rsidRDefault="004C4D98" w:rsidP="00EA51D7">
      <w:pPr>
        <w:spacing w:after="0" w:line="240" w:lineRule="auto"/>
        <w:ind w:left="120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left="12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4C4D98" w:rsidRPr="00AE1B12" w:rsidRDefault="004C4D98" w:rsidP="00EA51D7">
      <w:pPr>
        <w:spacing w:after="0" w:line="240" w:lineRule="auto"/>
        <w:ind w:left="120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виды вредоносного программного обеспечения, его цели, принципы работы;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lastRenderedPageBreak/>
        <w:t>кража персональных данных, паролей;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>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>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4C4D98" w:rsidRPr="00AE1B12" w:rsidRDefault="004C4D98" w:rsidP="00EA51D7">
      <w:pPr>
        <w:spacing w:after="0" w:line="240" w:lineRule="auto"/>
        <w:ind w:left="120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left="12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4C4D98" w:rsidRPr="00AE1B12" w:rsidRDefault="004C4D98" w:rsidP="00EA51D7">
      <w:pPr>
        <w:spacing w:after="0" w:line="240" w:lineRule="auto"/>
        <w:ind w:left="120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4C4D98" w:rsidRPr="00AE1B12" w:rsidRDefault="004C4D98" w:rsidP="00EA51D7">
      <w:pPr>
        <w:spacing w:after="0" w:line="240" w:lineRule="auto"/>
        <w:ind w:left="120"/>
        <w:rPr>
          <w:lang w:val="ru-RU"/>
        </w:rPr>
      </w:pPr>
    </w:p>
    <w:p w:rsidR="004C4D98" w:rsidRPr="00AE1B12" w:rsidRDefault="004C4D98" w:rsidP="00EA51D7">
      <w:pPr>
        <w:spacing w:after="0" w:line="240" w:lineRule="auto"/>
        <w:rPr>
          <w:lang w:val="ru-RU"/>
        </w:rPr>
        <w:sectPr w:rsidR="004C4D98" w:rsidRPr="00AE1B12">
          <w:pgSz w:w="11906" w:h="16383"/>
          <w:pgMar w:top="1134" w:right="850" w:bottom="1134" w:left="1701" w:header="720" w:footer="720" w:gutter="0"/>
          <w:cols w:space="720"/>
        </w:sectPr>
      </w:pPr>
    </w:p>
    <w:p w:rsidR="004C4D98" w:rsidRPr="00AE1B12" w:rsidRDefault="00B95ACB" w:rsidP="00EA51D7">
      <w:pPr>
        <w:spacing w:after="0" w:line="240" w:lineRule="auto"/>
        <w:ind w:left="120"/>
        <w:rPr>
          <w:lang w:val="ru-RU"/>
        </w:rPr>
      </w:pPr>
      <w:bookmarkStart w:id="1" w:name="block-37989777"/>
      <w:bookmarkEnd w:id="0"/>
      <w:r w:rsidRPr="00AE1B1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left="12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обучающегося, готового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</w:t>
      </w:r>
      <w:r w:rsidRPr="00AE1B12">
        <w:rPr>
          <w:rFonts w:ascii="Times New Roman" w:hAnsi="Times New Roman"/>
          <w:color w:val="000000"/>
          <w:sz w:val="28"/>
          <w:lang w:val="ru-RU"/>
        </w:rPr>
        <w:lastRenderedPageBreak/>
        <w:t>Федерации, прошлое и настоящее многонационального народа России, российской армии и флота;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осознание ценности жизни, 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4C4D98" w:rsidRPr="00AE1B12" w:rsidRDefault="004C4D98" w:rsidP="00EA51D7">
      <w:pPr>
        <w:spacing w:after="0" w:line="240" w:lineRule="auto"/>
        <w:ind w:left="120"/>
        <w:jc w:val="both"/>
        <w:rPr>
          <w:lang w:val="ru-RU"/>
        </w:rPr>
      </w:pPr>
    </w:p>
    <w:p w:rsidR="004C4D98" w:rsidRPr="00AE1B12" w:rsidRDefault="00B95ACB" w:rsidP="00EA51D7">
      <w:pPr>
        <w:spacing w:after="0" w:line="240" w:lineRule="auto"/>
        <w:ind w:left="12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.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E1B12">
        <w:rPr>
          <w:rFonts w:ascii="Times New Roman" w:hAnsi="Times New Roman"/>
          <w:color w:val="000000"/>
          <w:sz w:val="28"/>
          <w:lang w:val="ru-RU"/>
        </w:rPr>
        <w:t>: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информации, её соответствие правовым и морально-этическим нормам;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 в конкретной учебной ситуации;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5) 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способах безопасного поведения в </w:t>
      </w:r>
      <w:r w:rsidRPr="00AE1B12">
        <w:rPr>
          <w:rFonts w:ascii="Times New Roman" w:hAnsi="Times New Roman"/>
          <w:color w:val="000000"/>
          <w:sz w:val="28"/>
          <w:lang w:val="ru-RU"/>
        </w:rPr>
        <w:lastRenderedPageBreak/>
        <w:t>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4C4D98" w:rsidRPr="00AE1B12" w:rsidRDefault="00B95ACB" w:rsidP="00EA51D7">
      <w:pPr>
        <w:spacing w:after="0" w:line="240" w:lineRule="auto"/>
        <w:ind w:left="12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C4D98" w:rsidRPr="00AE1B12" w:rsidRDefault="00B95ACB" w:rsidP="00EA51D7">
      <w:pPr>
        <w:spacing w:after="0" w:line="240" w:lineRule="auto"/>
        <w:ind w:left="12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роль Вооружённых Сил Российской в обеспечении национальной безопасности.</w:t>
      </w:r>
    </w:p>
    <w:p w:rsidR="004C4D98" w:rsidRPr="00AE1B12" w:rsidRDefault="00B95ACB" w:rsidP="00EA51D7">
      <w:pPr>
        <w:spacing w:after="0" w:line="240" w:lineRule="auto"/>
        <w:ind w:left="12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общевойскового боя и способах маневра в бою;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lastRenderedPageBreak/>
        <w:t>знать приемы самопомощи в бою;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знать особенности прохождение военной службы по призыву и по контракту;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4C4D98" w:rsidRPr="00AE1B12" w:rsidRDefault="00B95ACB" w:rsidP="00EA51D7">
      <w:pPr>
        <w:spacing w:after="0" w:line="240" w:lineRule="auto"/>
        <w:ind w:left="12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4C4D98" w:rsidRPr="00AE1B12" w:rsidRDefault="00B95ACB" w:rsidP="00EA51D7">
      <w:pPr>
        <w:spacing w:after="0" w:line="240" w:lineRule="auto"/>
        <w:ind w:left="12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в быту при использовании газового и электрического оборудования;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первой помощи при бытовых травмах, ожогах, порядок проведения сердечно-лёгочной реанимации;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4C4D98" w:rsidRPr="00AE1B12" w:rsidRDefault="00B95ACB" w:rsidP="00EA51D7">
      <w:pPr>
        <w:spacing w:after="0" w:line="240" w:lineRule="auto"/>
        <w:ind w:left="12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4C4D98" w:rsidRPr="00AE1B12" w:rsidRDefault="00B95ACB" w:rsidP="00EA51D7">
      <w:pPr>
        <w:spacing w:after="0" w:line="240" w:lineRule="auto"/>
        <w:ind w:left="12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знать общие правила безопасного поведения в общественных местах, характеризовать их влияние на безопасность;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lastRenderedPageBreak/>
        <w:t>оценивать риски возникновения ситуаций криминогенного характера в общественных местах;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знать правила поведения при угрозе обрушения или обрушении </w:t>
      </w:r>
      <w:proofErr w:type="gramStart"/>
      <w:r w:rsidRPr="00AE1B12">
        <w:rPr>
          <w:rFonts w:ascii="Times New Roman" w:hAnsi="Times New Roman"/>
          <w:color w:val="000000"/>
          <w:sz w:val="28"/>
          <w:lang w:val="ru-RU"/>
        </w:rPr>
        <w:t>зданий</w:t>
      </w:r>
      <w:proofErr w:type="gram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или отдельных конструкций;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4C4D98" w:rsidRPr="00AE1B12" w:rsidRDefault="00B95ACB" w:rsidP="00EA51D7">
      <w:pPr>
        <w:spacing w:after="0" w:line="240" w:lineRule="auto"/>
        <w:ind w:left="12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C4D98" w:rsidRPr="00AE1B12" w:rsidRDefault="00B95ACB" w:rsidP="00EA51D7">
      <w:pPr>
        <w:spacing w:after="0" w:line="240" w:lineRule="auto"/>
        <w:ind w:left="12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называть и характеризовать природные чрезвычайные ситуации;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безопасных действиях при угрозе и возникновении природного пожара;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4C4D98" w:rsidRPr="00AE1B12" w:rsidRDefault="00B95ACB" w:rsidP="00EA51D7">
      <w:pPr>
        <w:spacing w:after="0" w:line="240" w:lineRule="auto"/>
        <w:ind w:firstLine="600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4C4D98" w:rsidRPr="00AE1B12" w:rsidRDefault="00B95ACB" w:rsidP="00EA51D7">
      <w:pPr>
        <w:spacing w:after="0" w:line="240" w:lineRule="auto"/>
        <w:ind w:left="12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proofErr w:type="gramStart"/>
      <w:r w:rsidRPr="00AE1B12">
        <w:rPr>
          <w:rFonts w:ascii="Times New Roman" w:hAnsi="Times New Roman"/>
          <w:color w:val="000000"/>
          <w:sz w:val="28"/>
          <w:lang w:val="ru-RU"/>
        </w:rPr>
        <w:t>об основных направления</w:t>
      </w:r>
      <w:proofErr w:type="gram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сохранения и укрепления психического здоровья и психологического благополучия;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роль раннего выявления психических расстройств и создания благоприятных условий для развития;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4C4D98" w:rsidRPr="00AE1B12" w:rsidRDefault="00B95ACB" w:rsidP="00EA51D7">
      <w:pPr>
        <w:spacing w:after="0" w:line="240" w:lineRule="auto"/>
        <w:ind w:left="12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навыки конструктивного общения;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манипулятивного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lastRenderedPageBreak/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4C4D98" w:rsidRPr="00AE1B12" w:rsidRDefault="00B95ACB" w:rsidP="00EA51D7">
      <w:pPr>
        <w:spacing w:after="0" w:line="240" w:lineRule="auto"/>
        <w:ind w:left="12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навыки безопасного использования устройств и программ;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AE1B12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AE1B12">
        <w:rPr>
          <w:rFonts w:ascii="Times New Roman" w:hAnsi="Times New Roman"/>
          <w:color w:val="000000"/>
          <w:sz w:val="28"/>
          <w:lang w:val="ru-RU"/>
        </w:rPr>
        <w:t>»;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4C4D98" w:rsidRPr="00AE1B12" w:rsidRDefault="00B95ACB" w:rsidP="00EA51D7">
      <w:pPr>
        <w:spacing w:after="0" w:line="240" w:lineRule="auto"/>
        <w:ind w:left="120"/>
        <w:jc w:val="both"/>
        <w:rPr>
          <w:lang w:val="ru-RU"/>
        </w:rPr>
      </w:pPr>
      <w:r w:rsidRPr="00AE1B12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методах и видах террористической деятельности;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4C4D98" w:rsidRPr="00AE1B12" w:rsidRDefault="00B95ACB" w:rsidP="00EA51D7">
      <w:pPr>
        <w:spacing w:after="0" w:line="240" w:lineRule="auto"/>
        <w:ind w:firstLine="600"/>
        <w:jc w:val="both"/>
        <w:rPr>
          <w:lang w:val="ru-RU"/>
        </w:rPr>
      </w:pPr>
      <w:r w:rsidRPr="00AE1B12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4C4D98" w:rsidRPr="00AE1B12" w:rsidRDefault="004C4D98" w:rsidP="00EA51D7">
      <w:pPr>
        <w:spacing w:after="0" w:line="240" w:lineRule="auto"/>
        <w:rPr>
          <w:lang w:val="ru-RU"/>
        </w:rPr>
        <w:sectPr w:rsidR="004C4D98" w:rsidRPr="00AE1B12">
          <w:pgSz w:w="11906" w:h="16383"/>
          <w:pgMar w:top="1134" w:right="850" w:bottom="1134" w:left="1701" w:header="720" w:footer="720" w:gutter="0"/>
          <w:cols w:space="720"/>
        </w:sectPr>
      </w:pPr>
    </w:p>
    <w:p w:rsidR="004C4D98" w:rsidRDefault="00B95ACB" w:rsidP="00EA51D7">
      <w:pPr>
        <w:spacing w:after="0" w:line="240" w:lineRule="auto"/>
        <w:ind w:left="120"/>
      </w:pPr>
      <w:bookmarkStart w:id="2" w:name="block-37989778"/>
      <w:bookmarkEnd w:id="1"/>
      <w:r w:rsidRPr="00AE1B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C4D98" w:rsidRDefault="00B95ACB" w:rsidP="00EA51D7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4C4D9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D98" w:rsidRDefault="004C4D98" w:rsidP="00EA51D7">
            <w:pPr>
              <w:spacing w:after="0" w:line="240" w:lineRule="auto"/>
              <w:ind w:left="135"/>
            </w:pPr>
          </w:p>
        </w:tc>
      </w:tr>
      <w:tr w:rsidR="004C4D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D98" w:rsidRDefault="004C4D98" w:rsidP="00EA51D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D98" w:rsidRDefault="004C4D98" w:rsidP="00EA51D7">
            <w:pPr>
              <w:spacing w:after="0" w:line="240" w:lineRule="auto"/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D98" w:rsidRDefault="004C4D98" w:rsidP="00EA51D7">
            <w:pPr>
              <w:spacing w:after="0" w:line="240" w:lineRule="auto"/>
            </w:pPr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4D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</w:pPr>
          </w:p>
        </w:tc>
      </w:tr>
    </w:tbl>
    <w:p w:rsidR="004C4D98" w:rsidRDefault="004C4D98" w:rsidP="00EA51D7">
      <w:pPr>
        <w:spacing w:after="0" w:line="240" w:lineRule="auto"/>
        <w:sectPr w:rsidR="004C4D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4D98" w:rsidRDefault="00B95ACB" w:rsidP="00EA51D7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4C4D98" w:rsidTr="00EA51D7">
        <w:trPr>
          <w:trHeight w:val="144"/>
          <w:tblCellSpacing w:w="20" w:type="nil"/>
        </w:trPr>
        <w:tc>
          <w:tcPr>
            <w:tcW w:w="11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47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D98" w:rsidRDefault="004C4D98" w:rsidP="00EA51D7">
            <w:pPr>
              <w:spacing w:after="0" w:line="240" w:lineRule="auto"/>
              <w:ind w:left="135"/>
            </w:pPr>
          </w:p>
        </w:tc>
      </w:tr>
      <w:tr w:rsidR="004C4D98" w:rsidTr="00EA51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D98" w:rsidRDefault="004C4D98" w:rsidP="00EA51D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D98" w:rsidRDefault="004C4D98" w:rsidP="00EA51D7">
            <w:pPr>
              <w:spacing w:after="0" w:line="240" w:lineRule="auto"/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D98" w:rsidRDefault="004C4D98" w:rsidP="00EA51D7">
            <w:pPr>
              <w:spacing w:after="0" w:line="240" w:lineRule="auto"/>
            </w:pPr>
          </w:p>
        </w:tc>
      </w:tr>
      <w:tr w:rsidR="004C4D98" w:rsidRPr="00EA51D7" w:rsidTr="00EA51D7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4D98" w:rsidRPr="00EA51D7" w:rsidTr="00EA51D7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4D98" w:rsidRPr="00EA51D7" w:rsidTr="00EA51D7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4D98" w:rsidRPr="00EA51D7" w:rsidTr="00EA51D7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4D98" w:rsidRPr="00EA51D7" w:rsidTr="00EA51D7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59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</w:tbl>
    <w:p w:rsidR="004C4D98" w:rsidRDefault="004C4D98" w:rsidP="00EA51D7">
      <w:pPr>
        <w:spacing w:after="0" w:line="240" w:lineRule="auto"/>
        <w:sectPr w:rsidR="004C4D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4D98" w:rsidRDefault="00B95ACB" w:rsidP="00EA51D7">
      <w:pPr>
        <w:spacing w:after="0" w:line="240" w:lineRule="auto"/>
        <w:ind w:left="120"/>
      </w:pPr>
      <w:bookmarkStart w:id="3" w:name="block-37989781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C4D98" w:rsidRDefault="00B95ACB" w:rsidP="00EA51D7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4C4D9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D98" w:rsidRDefault="004C4D98" w:rsidP="00EA51D7">
            <w:pPr>
              <w:spacing w:after="0" w:line="240" w:lineRule="auto"/>
              <w:ind w:left="135"/>
            </w:pPr>
          </w:p>
        </w:tc>
      </w:tr>
      <w:tr w:rsidR="004C4D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D98" w:rsidRDefault="004C4D98" w:rsidP="00EA51D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D98" w:rsidRDefault="004C4D98" w:rsidP="00EA51D7">
            <w:pPr>
              <w:spacing w:after="0" w:line="240" w:lineRule="auto"/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D98" w:rsidRDefault="004C4D98" w:rsidP="00EA51D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D98" w:rsidRDefault="004C4D98" w:rsidP="00EA51D7">
            <w:pPr>
              <w:spacing w:after="0" w:line="240" w:lineRule="auto"/>
            </w:pPr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C4D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</w:tr>
      <w:tr w:rsidR="004C4D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</w:tr>
      <w:tr w:rsidR="004C4D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</w:tr>
      <w:tr w:rsidR="004C4D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</w:tr>
      <w:tr w:rsidR="004C4D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</w:tr>
      <w:tr w:rsidR="004C4D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</w:tr>
      <w:tr w:rsidR="004C4D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Виды, назначение и тактико-технические характеристики современного стрелкового оружия </w:t>
            </w: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</w:tr>
      <w:tr w:rsidR="004C4D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</w:tr>
      <w:tr w:rsidR="004C4D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</w:tr>
      <w:tr w:rsidR="004C4D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</w:tr>
      <w:tr w:rsidR="004C4D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</w:tr>
      <w:tr w:rsidR="004C4D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</w:tr>
      <w:tr w:rsidR="004C4D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</w:tr>
      <w:tr w:rsidR="004C4D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</w:tr>
      <w:tr w:rsidR="004C4D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представления о </w:t>
            </w: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</w:t>
            </w: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C4D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</w:pPr>
          </w:p>
        </w:tc>
      </w:tr>
    </w:tbl>
    <w:p w:rsidR="004C4D98" w:rsidRDefault="004C4D98" w:rsidP="00EA51D7">
      <w:pPr>
        <w:spacing w:after="0" w:line="240" w:lineRule="auto"/>
        <w:sectPr w:rsidR="004C4D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4D98" w:rsidRDefault="00B95ACB" w:rsidP="00EA51D7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4C4D98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D98" w:rsidRDefault="004C4D98" w:rsidP="00EA51D7">
            <w:pPr>
              <w:spacing w:after="0" w:line="240" w:lineRule="auto"/>
              <w:ind w:left="135"/>
            </w:pPr>
          </w:p>
        </w:tc>
      </w:tr>
      <w:tr w:rsidR="004C4D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D98" w:rsidRDefault="004C4D98" w:rsidP="00EA51D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D98" w:rsidRDefault="004C4D98" w:rsidP="00EA51D7">
            <w:pPr>
              <w:spacing w:after="0" w:line="240" w:lineRule="auto"/>
            </w:pP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D98" w:rsidRDefault="004C4D98" w:rsidP="00EA51D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D98" w:rsidRDefault="004C4D98" w:rsidP="00EA51D7">
            <w:pPr>
              <w:spacing w:after="0" w:line="240" w:lineRule="auto"/>
            </w:pPr>
          </w:p>
        </w:tc>
      </w:tr>
      <w:tr w:rsidR="004C4D9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</w:tr>
      <w:tr w:rsidR="004C4D9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Инфекционные заболевания. </w:t>
            </w: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4C4D9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</w:tr>
      <w:tr w:rsidR="004C4D9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4D9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</w:tr>
      <w:tr w:rsidR="004C4D9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</w:tr>
      <w:tr w:rsidR="004C4D9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D98" w:rsidRDefault="00EA51D7" w:rsidP="00EA51D7">
            <w:pPr>
              <w:spacing w:after="0" w:line="240" w:lineRule="auto"/>
              <w:ind w:left="135"/>
            </w:pPr>
            <w:hyperlink r:id="rId51">
              <w:r w:rsidR="00B95ACB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4C4D9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</w:tr>
      <w:tr w:rsidR="004C4D9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</w:tr>
      <w:tr w:rsidR="004C4D9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C4D98" w:rsidRPr="00EA51D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AE1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C4D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D98" w:rsidRPr="00AE1B12" w:rsidRDefault="00B95ACB" w:rsidP="00EA51D7">
            <w:pPr>
              <w:spacing w:after="0" w:line="240" w:lineRule="auto"/>
              <w:ind w:left="135"/>
              <w:rPr>
                <w:lang w:val="ru-RU"/>
              </w:rPr>
            </w:pPr>
            <w:bookmarkStart w:id="4" w:name="_GoBack"/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 w:rsidRPr="00AE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D98" w:rsidRDefault="00B95ACB" w:rsidP="00EA51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D98" w:rsidRDefault="004C4D98" w:rsidP="00EA51D7">
            <w:pPr>
              <w:spacing w:after="0" w:line="240" w:lineRule="auto"/>
            </w:pPr>
          </w:p>
        </w:tc>
      </w:tr>
    </w:tbl>
    <w:p w:rsidR="004C4D98" w:rsidRDefault="004C4D98" w:rsidP="00EA51D7">
      <w:pPr>
        <w:spacing w:after="0" w:line="240" w:lineRule="auto"/>
        <w:sectPr w:rsidR="004C4D9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"/>
    <w:bookmarkEnd w:id="4"/>
    <w:p w:rsidR="00B95ACB" w:rsidRDefault="00B95ACB" w:rsidP="00EA51D7">
      <w:pPr>
        <w:spacing w:after="0" w:line="240" w:lineRule="auto"/>
      </w:pPr>
    </w:p>
    <w:sectPr w:rsidR="00B95ACB" w:rsidSect="00AE1B12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14999"/>
    <w:multiLevelType w:val="multilevel"/>
    <w:tmpl w:val="7A5A5E6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C4D98"/>
    <w:rsid w:val="001171BE"/>
    <w:rsid w:val="00237E10"/>
    <w:rsid w:val="004C4D98"/>
    <w:rsid w:val="00AE1B12"/>
    <w:rsid w:val="00B95ACB"/>
    <w:rsid w:val="00EA51D7"/>
    <w:rsid w:val="00F9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84B9D"/>
  <w15:docId w15:val="{DF0BD87D-B2E2-411D-ACEF-59CAA9318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uiPriority w:val="1"/>
    <w:unhideWhenUsed/>
    <w:qFormat/>
    <w:rsid w:val="001171BE"/>
    <w:pPr>
      <w:widowControl w:val="0"/>
      <w:autoSpaceDE w:val="0"/>
      <w:autoSpaceDN w:val="0"/>
      <w:spacing w:after="0" w:line="240" w:lineRule="auto"/>
      <w:ind w:left="43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1171BE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21">
    <w:name w:val="Оглавление 21"/>
    <w:basedOn w:val="a"/>
    <w:uiPriority w:val="1"/>
    <w:qFormat/>
    <w:rsid w:val="001171BE"/>
    <w:pPr>
      <w:widowControl w:val="0"/>
      <w:autoSpaceDE w:val="0"/>
      <w:autoSpaceDN w:val="0"/>
      <w:spacing w:before="125" w:after="0" w:line="240" w:lineRule="auto"/>
      <w:ind w:left="569" w:hanging="216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HTML">
    <w:name w:val="HTML Preformatted"/>
    <w:basedOn w:val="a"/>
    <w:link w:val="HTML0"/>
    <w:uiPriority w:val="99"/>
    <w:rsid w:val="001171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1171BE"/>
    <w:rPr>
      <w:rFonts w:ascii="Courier New" w:eastAsia="Times New Roman" w:hAnsi="Courier New" w:cs="Courier New"/>
      <w:sz w:val="20"/>
      <w:szCs w:val="20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3488963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12845814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a38c6e17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738187f6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20" Type="http://schemas.openxmlformats.org/officeDocument/2006/relationships/hyperlink" Target="https://m.edsoo.ru/ee497bff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cf0d6e0f" TargetMode="External"/><Relationship Id="rId54" Type="http://schemas.openxmlformats.org/officeDocument/2006/relationships/hyperlink" Target="https://m.edsoo.ru/39a257c1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196276c" TargetMode="External"/><Relationship Id="rId37" Type="http://schemas.openxmlformats.org/officeDocument/2006/relationships/hyperlink" Target="https://m.edsoo.ru/d331f5d5" TargetMode="External"/><Relationship Id="rId40" Type="http://schemas.openxmlformats.org/officeDocument/2006/relationships/hyperlink" Target="https://m.edsoo.ru/6beae69f" TargetMode="External"/><Relationship Id="rId45" Type="http://schemas.openxmlformats.org/officeDocument/2006/relationships/hyperlink" Target="https://m.edsoo.ru/e58b334d" TargetMode="External"/><Relationship Id="rId53" Type="http://schemas.openxmlformats.org/officeDocument/2006/relationships/hyperlink" Target="https://m.edsoo.ru/3906b95b" TargetMode="External"/><Relationship Id="rId58" Type="http://schemas.openxmlformats.org/officeDocument/2006/relationships/hyperlink" Target="https://m.edsoo.ru/fbc7d6cc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1146f112" TargetMode="External"/><Relationship Id="rId28" Type="http://schemas.openxmlformats.org/officeDocument/2006/relationships/hyperlink" Target="https://m.edsoo.ru/ec659795" TargetMode="External"/><Relationship Id="rId36" Type="http://schemas.openxmlformats.org/officeDocument/2006/relationships/hyperlink" Target="https://m.edsoo.ru/4dd59356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ca989222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hyperlink" Target="https://m.edsoo.ru/1e56ec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3eb0db0c" TargetMode="External"/><Relationship Id="rId30" Type="http://schemas.openxmlformats.org/officeDocument/2006/relationships/hyperlink" Target="https://m.edsoo.ru/b4cebedd" TargetMode="External"/><Relationship Id="rId35" Type="http://schemas.openxmlformats.org/officeDocument/2006/relationships/hyperlink" Target="https://m.edsoo.ru/b12d5cd5" TargetMode="External"/><Relationship Id="rId43" Type="http://schemas.openxmlformats.org/officeDocument/2006/relationships/hyperlink" Target="https://m.edsoo.ru/d4ee0176" TargetMode="External"/><Relationship Id="rId48" Type="http://schemas.openxmlformats.org/officeDocument/2006/relationships/hyperlink" Target="https://m.edsoo.ru/c66f9d2e" TargetMode="External"/><Relationship Id="rId56" Type="http://schemas.openxmlformats.org/officeDocument/2006/relationships/hyperlink" Target="https://m.edsoo.ru/98341000000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d526ac07%5D%5D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eae0fff3" TargetMode="External"/><Relationship Id="rId25" Type="http://schemas.openxmlformats.org/officeDocument/2006/relationships/hyperlink" Target="https://m.edsoo.ru/63b34161" TargetMode="External"/><Relationship Id="rId33" Type="http://schemas.openxmlformats.org/officeDocument/2006/relationships/hyperlink" Target="https://m.edsoo.ru/a2e1b5d5" TargetMode="External"/><Relationship Id="rId38" Type="http://schemas.openxmlformats.org/officeDocument/2006/relationships/hyperlink" Target="https://m.edsoo.ru/552ec0cd" TargetMode="External"/><Relationship Id="rId46" Type="http://schemas.openxmlformats.org/officeDocument/2006/relationships/hyperlink" Target="https://m.edsoo.ru/b20971f2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41</Pages>
  <Words>10097</Words>
  <Characters>57553</Characters>
  <Application>Microsoft Office Word</Application>
  <DocSecurity>0</DocSecurity>
  <Lines>479</Lines>
  <Paragraphs>135</Paragraphs>
  <ScaleCrop>false</ScaleCrop>
  <Company>CtrlSoft</Company>
  <LinksUpToDate>false</LinksUpToDate>
  <CharactersWithSpaces>67515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8</cp:revision>
  <dcterms:created xsi:type="dcterms:W3CDTF">2024-09-21T13:03:00Z</dcterms:created>
  <dcterms:modified xsi:type="dcterms:W3CDTF">2025-09-19T12:32:00Z</dcterms:modified>
</cp:coreProperties>
</file>